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A6A57" w14:textId="77777777" w:rsidR="00C8084B" w:rsidRPr="00720684" w:rsidRDefault="00C8084B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  <w:r w:rsidRPr="00720684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555D7A78" wp14:editId="7E30348B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84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4"/>
      </w:tblGrid>
      <w:tr w:rsidR="00AB737E" w:rsidRPr="00720684" w14:paraId="6B95061D" w14:textId="77777777" w:rsidTr="001B35F5">
        <w:trPr>
          <w:trHeight w:val="1377"/>
        </w:trPr>
        <w:tc>
          <w:tcPr>
            <w:tcW w:w="9844" w:type="dxa"/>
          </w:tcPr>
          <w:p w14:paraId="516E6392" w14:textId="77777777" w:rsidR="00AB737E" w:rsidRPr="00720684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Marianne" w:hAnsi="Marianne" w:cs="Arial"/>
                <w:b/>
                <w:caps/>
                <w:color w:val="000000"/>
                <w:sz w:val="20"/>
                <w:szCs w:val="22"/>
              </w:rPr>
            </w:pPr>
          </w:p>
          <w:p w14:paraId="12EEBB52" w14:textId="25BB8212" w:rsidR="00AB737E" w:rsidRPr="00720684" w:rsidRDefault="001345FC" w:rsidP="00AB737E">
            <w:pPr>
              <w:spacing w:before="120"/>
              <w:ind w:left="355"/>
              <w:jc w:val="center"/>
              <w:rPr>
                <w:rFonts w:ascii="Marianne" w:hAnsi="Marianne" w:cs="Arial"/>
                <w:b/>
              </w:rPr>
            </w:pPr>
            <w:r w:rsidRPr="00720684">
              <w:rPr>
                <w:rFonts w:ascii="Marianne" w:hAnsi="Marianne" w:cs="Arial"/>
                <w:b/>
                <w:bCs/>
                <w:caps/>
                <w:sz w:val="28"/>
              </w:rPr>
              <w:t>MARCHE</w:t>
            </w:r>
            <w:r w:rsidR="001B35F5" w:rsidRPr="00720684">
              <w:rPr>
                <w:rFonts w:ascii="Marianne" w:hAnsi="Marianne" w:cs="Arial"/>
                <w:b/>
                <w:bCs/>
                <w:caps/>
                <w:sz w:val="28"/>
              </w:rPr>
              <w:t>s de l’office national des forets</w:t>
            </w:r>
          </w:p>
        </w:tc>
      </w:tr>
      <w:tr w:rsidR="00AB737E" w:rsidRPr="00720684" w14:paraId="77D4273B" w14:textId="77777777" w:rsidTr="001B35F5">
        <w:tc>
          <w:tcPr>
            <w:tcW w:w="9844" w:type="dxa"/>
          </w:tcPr>
          <w:p w14:paraId="4781368F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6E8EC121" w14:textId="77777777" w:rsidR="001B35F5" w:rsidRPr="00720684" w:rsidRDefault="001B35F5" w:rsidP="001B35F5">
            <w:pPr>
              <w:spacing w:before="120" w:after="120"/>
              <w:jc w:val="center"/>
              <w:rPr>
                <w:rFonts w:ascii="Marianne" w:hAnsi="Marianne" w:cs="Arial"/>
                <w:b/>
                <w:bCs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720684">
              <w:rPr>
                <w:rFonts w:ascii="Marianne" w:hAnsi="Marianne" w:cs="Arial"/>
                <w:b/>
                <w:bCs/>
                <w:caps/>
              </w:rPr>
              <w:t>travaux dIVERS D’ENTRETIEN ET DE CREATION DE ROUTES FORESTIERES DANS LES FORETS DOMANIALES ET DES COLLECTIVITES D’ILE-DE-France – 9 LOTS</w:t>
            </w:r>
          </w:p>
          <w:p w14:paraId="75B010F7" w14:textId="77777777" w:rsidR="001B35F5" w:rsidRPr="00720684" w:rsidRDefault="001B35F5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4316DAA0" w14:textId="21C3F58E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8"/>
                <w:szCs w:val="28"/>
              </w:rPr>
            </w:pPr>
            <w:r w:rsidRPr="00720684">
              <w:rPr>
                <w:rFonts w:ascii="Marianne" w:hAnsi="Marianne" w:cs="Arial"/>
              </w:rPr>
              <w:t xml:space="preserve"> </w:t>
            </w:r>
            <w:r w:rsidRPr="00720684">
              <w:rPr>
                <w:rFonts w:ascii="Marianne" w:hAnsi="Marianne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5ECDFB53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Cs w:val="28"/>
              </w:rPr>
            </w:pPr>
          </w:p>
          <w:p w14:paraId="1F2F78C5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  <w:bookmarkStart w:id="5" w:name="_Toc3207306"/>
            <w:r w:rsidRPr="00720684">
              <w:rPr>
                <w:rFonts w:ascii="Marianne" w:hAnsi="Marianne" w:cs="Arial"/>
                <w:sz w:val="16"/>
              </w:rPr>
              <w:t>(passé en application des articles L.2113-10 et R.2113-1, L.2123-1 et R.2123-1 du Code de la commande publique)</w:t>
            </w:r>
            <w:bookmarkEnd w:id="5"/>
          </w:p>
          <w:p w14:paraId="7B38DA54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7E7F61B4" w14:textId="77777777" w:rsidR="006A393D" w:rsidRPr="00720684" w:rsidRDefault="006A393D" w:rsidP="001B35F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</w:p>
        </w:tc>
      </w:tr>
      <w:tr w:rsidR="006A393D" w:rsidRPr="00720684" w14:paraId="7CCC9672" w14:textId="77777777" w:rsidTr="001B35F5">
        <w:trPr>
          <w:trHeight w:val="657"/>
        </w:trPr>
        <w:tc>
          <w:tcPr>
            <w:tcW w:w="9844" w:type="dxa"/>
            <w:vAlign w:val="center"/>
          </w:tcPr>
          <w:p w14:paraId="20F1F18E" w14:textId="78327824" w:rsidR="001B35F5" w:rsidRPr="00720684" w:rsidRDefault="006A393D" w:rsidP="001B35F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  <w:r w:rsidRPr="00720684">
              <w:rPr>
                <w:rFonts w:ascii="Marianne" w:hAnsi="Marianne" w:cs="Arial"/>
                <w:b/>
              </w:rPr>
              <w:t xml:space="preserve"> </w:t>
            </w:r>
            <w:r w:rsidR="001B35F5" w:rsidRPr="00720684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ACCORD-CADRE n° 2025-8500-02</w:t>
            </w:r>
          </w:p>
        </w:tc>
      </w:tr>
    </w:tbl>
    <w:p w14:paraId="6EEA4A95" w14:textId="1CC60984" w:rsidR="008531B1" w:rsidRDefault="00FE001A">
      <w:pPr>
        <w:spacing w:before="800" w:after="800"/>
        <w:jc w:val="center"/>
        <w:rPr>
          <w:rFonts w:ascii="Marianne" w:hAnsi="Marianne" w:cs="Arial"/>
          <w:b/>
          <w:caps/>
          <w:sz w:val="32"/>
          <w:szCs w:val="44"/>
          <w:u w:val="single"/>
        </w:rPr>
      </w:pP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cadre de m</w:t>
      </w:r>
      <w:r w:rsidR="00931969" w:rsidRPr="00720684">
        <w:rPr>
          <w:rFonts w:ascii="Marianne" w:hAnsi="Marianne" w:cs="Arial"/>
          <w:b/>
          <w:caps/>
          <w:sz w:val="32"/>
          <w:szCs w:val="44"/>
          <w:u w:val="single"/>
        </w:rPr>
        <w:t>É</w:t>
      </w: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moire technique</w:t>
      </w:r>
      <w:r w:rsidR="00347126">
        <w:rPr>
          <w:rFonts w:ascii="Marianne" w:hAnsi="Marianne" w:cs="Arial"/>
          <w:b/>
          <w:caps/>
          <w:sz w:val="32"/>
          <w:szCs w:val="44"/>
          <w:u w:val="single"/>
        </w:rPr>
        <w:t xml:space="preserve"> </w:t>
      </w:r>
    </w:p>
    <w:p w14:paraId="4E595DD2" w14:textId="2F540153" w:rsidR="00347126" w:rsidRPr="00347126" w:rsidRDefault="00347126" w:rsidP="00347126">
      <w:pPr>
        <w:jc w:val="center"/>
        <w:rPr>
          <w:rFonts w:ascii="Marianne" w:hAnsi="Marianne" w:cs="Arial"/>
          <w:b/>
          <w:bCs/>
          <w:color w:val="000000"/>
          <w:sz w:val="20"/>
          <w:szCs w:val="22"/>
          <w:u w:val="single"/>
        </w:rPr>
      </w:pP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Le présent cadre de mémoire technique concerne le lot n° </w:t>
      </w:r>
      <w:r w:rsidR="006619F1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5</w:t>
      </w: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 – création de routes </w:t>
      </w:r>
      <w:r w:rsidR="00DE4D6F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–</w:t>
      </w:r>
      <w:r w:rsidR="006619F1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 Sénart et Arc Boisé</w:t>
      </w:r>
    </w:p>
    <w:p w14:paraId="71E7F31A" w14:textId="77777777" w:rsidR="00347126" w:rsidRPr="00720684" w:rsidRDefault="00347126" w:rsidP="00347126">
      <w:pPr>
        <w:rPr>
          <w:rFonts w:ascii="Marianne" w:hAnsi="Marianne" w:cs="Arial"/>
          <w:color w:val="000000"/>
          <w:sz w:val="20"/>
          <w:szCs w:val="22"/>
        </w:rPr>
      </w:pPr>
    </w:p>
    <w:p w14:paraId="2D3C2E64" w14:textId="77777777" w:rsidR="002E69ED" w:rsidRPr="00720684" w:rsidRDefault="002E69ED" w:rsidP="002E69ED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Objet du marché</w:t>
      </w:r>
    </w:p>
    <w:p w14:paraId="78CC7A55" w14:textId="77777777" w:rsidR="002E69ED" w:rsidRPr="00720684" w:rsidRDefault="002E69ED" w:rsidP="002E69ED">
      <w:pPr>
        <w:rPr>
          <w:rFonts w:ascii="Marianne" w:hAnsi="Marianne" w:cs="Arial"/>
          <w:b/>
          <w:sz w:val="20"/>
          <w:szCs w:val="20"/>
        </w:rPr>
      </w:pPr>
    </w:p>
    <w:p w14:paraId="2317BE21" w14:textId="77777777" w:rsidR="001B35F5" w:rsidRPr="00720684" w:rsidRDefault="001B35F5" w:rsidP="001B35F5">
      <w:pPr>
        <w:rPr>
          <w:rFonts w:ascii="Marianne" w:hAnsi="Marianne" w:cs="Arial"/>
          <w:color w:val="000000"/>
          <w:sz w:val="20"/>
          <w:szCs w:val="20"/>
        </w:rPr>
      </w:pPr>
      <w:bookmarkStart w:id="6" w:name="_Toc81880367"/>
      <w:r w:rsidRPr="00720684">
        <w:rPr>
          <w:rFonts w:ascii="Marianne" w:hAnsi="Marianne" w:cs="Arial"/>
          <w:color w:val="000000"/>
          <w:sz w:val="20"/>
          <w:szCs w:val="20"/>
        </w:rPr>
        <w:t xml:space="preserve">Le présent accord-cadre a pour objet </w:t>
      </w:r>
      <w:bookmarkEnd w:id="6"/>
      <w:r w:rsidRPr="00720684">
        <w:rPr>
          <w:rFonts w:ascii="Marianne" w:hAnsi="Marianne" w:cs="Arial"/>
          <w:color w:val="000000"/>
          <w:sz w:val="20"/>
          <w:szCs w:val="20"/>
        </w:rPr>
        <w:t>la réalisation de travaux divers d’entretien et de création de routes forestières dans les forêts domaniales et des collectivités d’Ile-de-France.</w:t>
      </w:r>
    </w:p>
    <w:p w14:paraId="1788E7A9" w14:textId="77777777" w:rsidR="00DD13AE" w:rsidRDefault="00DD13AE" w:rsidP="002E69ED">
      <w:pPr>
        <w:rPr>
          <w:rFonts w:ascii="Marianne" w:hAnsi="Marianne" w:cs="Arial"/>
          <w:color w:val="000000"/>
          <w:sz w:val="20"/>
          <w:szCs w:val="22"/>
        </w:rPr>
      </w:pPr>
    </w:p>
    <w:p w14:paraId="459A0684" w14:textId="77777777" w:rsidR="001B35F5" w:rsidRPr="00720684" w:rsidRDefault="001B35F5" w:rsidP="002E69ED">
      <w:pPr>
        <w:rPr>
          <w:rFonts w:ascii="Marianne" w:hAnsi="Marianne" w:cs="Arial"/>
          <w:sz w:val="20"/>
          <w:szCs w:val="20"/>
        </w:rPr>
      </w:pPr>
    </w:p>
    <w:p w14:paraId="7A2C002E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050FD0FC" w14:textId="77777777" w:rsidR="002E69ED" w:rsidRPr="00720684" w:rsidRDefault="002E69ED" w:rsidP="002E69ED">
      <w:pPr>
        <w:rPr>
          <w:rFonts w:ascii="Marianne" w:hAnsi="Marianne" w:cs="Arial"/>
          <w:sz w:val="20"/>
          <w:szCs w:val="20"/>
        </w:rPr>
      </w:pPr>
    </w:p>
    <w:p w14:paraId="590BB8C1" w14:textId="77777777" w:rsidR="001B35F5" w:rsidRPr="00720684" w:rsidRDefault="001B35F5" w:rsidP="001B35F5">
      <w:pP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Office National des Forêts</w:t>
      </w:r>
    </w:p>
    <w:p w14:paraId="31BBBC39" w14:textId="77777777" w:rsidR="001B35F5" w:rsidRPr="00720684" w:rsidRDefault="001B35F5" w:rsidP="001B35F5">
      <w:pPr>
        <w:rPr>
          <w:rFonts w:ascii="Marianne" w:hAnsi="Marianne" w:cs="Arial"/>
          <w:bCs/>
          <w:sz w:val="20"/>
          <w:szCs w:val="20"/>
        </w:rPr>
      </w:pPr>
      <w:r w:rsidRPr="00720684">
        <w:rPr>
          <w:rFonts w:ascii="Marianne" w:hAnsi="Marianne" w:cs="Arial"/>
          <w:bCs/>
          <w:sz w:val="20"/>
          <w:szCs w:val="20"/>
        </w:rPr>
        <w:t xml:space="preserve">Direction territoriale de Seine-Nord                                        </w:t>
      </w:r>
    </w:p>
    <w:p w14:paraId="0A30B712" w14:textId="77777777" w:rsidR="001B35F5" w:rsidRPr="00720684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>Boulevard de Constance</w:t>
      </w:r>
    </w:p>
    <w:p w14:paraId="09EBD149" w14:textId="77777777" w:rsidR="001B35F5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 xml:space="preserve">77300 Fontainebleau </w:t>
      </w:r>
    </w:p>
    <w:p w14:paraId="0B76C260" w14:textId="77777777" w:rsidR="008E5280" w:rsidRDefault="008E5280" w:rsidP="001B35F5">
      <w:pPr>
        <w:rPr>
          <w:rFonts w:ascii="Marianne" w:hAnsi="Marianne" w:cs="Arial"/>
          <w:sz w:val="20"/>
          <w:szCs w:val="20"/>
        </w:rPr>
      </w:pPr>
    </w:p>
    <w:p w14:paraId="668AC8E6" w14:textId="4BB43EE5" w:rsidR="008E5280" w:rsidRDefault="008E5280" w:rsidP="001B35F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Agence Ile-de-France </w:t>
      </w:r>
      <w:r w:rsidR="006619F1">
        <w:rPr>
          <w:rFonts w:ascii="Marianne" w:hAnsi="Marianne" w:cs="Arial"/>
          <w:sz w:val="20"/>
          <w:szCs w:val="20"/>
        </w:rPr>
        <w:t>Est</w:t>
      </w:r>
    </w:p>
    <w:p w14:paraId="61DE0B02" w14:textId="32A6A960" w:rsidR="008E5280" w:rsidRDefault="008E5280" w:rsidP="001B35F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2</w:t>
      </w:r>
      <w:r w:rsidR="006619F1">
        <w:rPr>
          <w:rFonts w:ascii="Marianne" w:hAnsi="Marianne" w:cs="Arial"/>
          <w:sz w:val="20"/>
          <w:szCs w:val="20"/>
        </w:rPr>
        <w:t>17bis rue Grande</w:t>
      </w:r>
    </w:p>
    <w:p w14:paraId="34A8975E" w14:textId="719EB55C" w:rsidR="008E5280" w:rsidRPr="00720684" w:rsidRDefault="008E5280" w:rsidP="001B35F5">
      <w:pPr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7</w:t>
      </w:r>
      <w:r w:rsidR="006619F1">
        <w:rPr>
          <w:rFonts w:ascii="Marianne" w:hAnsi="Marianne" w:cs="Arial"/>
          <w:sz w:val="20"/>
          <w:szCs w:val="20"/>
        </w:rPr>
        <w:t>7 300 Fontainebleau</w:t>
      </w:r>
    </w:p>
    <w:p w14:paraId="52BEE38E" w14:textId="77777777" w:rsidR="002E69ED" w:rsidRPr="00720684" w:rsidRDefault="002E69ED" w:rsidP="002E69ED">
      <w:pPr>
        <w:rPr>
          <w:rFonts w:ascii="Marianne" w:hAnsi="Marianne" w:cs="Arial"/>
          <w:sz w:val="20"/>
          <w:szCs w:val="20"/>
        </w:rPr>
      </w:pPr>
    </w:p>
    <w:p w14:paraId="002C9821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Personne signataire du marché</w:t>
      </w:r>
    </w:p>
    <w:p w14:paraId="29DF3C9F" w14:textId="77777777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</w:p>
    <w:p w14:paraId="50F0B3A9" w14:textId="4B918D1C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  <w:r w:rsidRPr="00720684">
        <w:rPr>
          <w:rFonts w:ascii="Marianne" w:hAnsi="Marianne"/>
          <w:b w:val="0"/>
          <w:color w:val="auto"/>
        </w:rPr>
        <w:t xml:space="preserve">La personne signataire du marché est </w:t>
      </w:r>
      <w:bookmarkStart w:id="7" w:name="_Hlk161241463"/>
      <w:r w:rsidRPr="00720684">
        <w:rPr>
          <w:rFonts w:ascii="Marianne" w:hAnsi="Marianne"/>
          <w:b w:val="0"/>
          <w:color w:val="auto"/>
        </w:rPr>
        <w:t>Madame Valérie METRICH-HECQUET, Directrice Générale de l’Office National des Forêts</w:t>
      </w:r>
      <w:bookmarkEnd w:id="7"/>
      <w:r w:rsidRPr="00720684">
        <w:rPr>
          <w:rFonts w:ascii="Marianne" w:hAnsi="Marianne"/>
          <w:b w:val="0"/>
          <w:color w:val="auto"/>
        </w:rPr>
        <w:t>.</w:t>
      </w:r>
    </w:p>
    <w:p w14:paraId="7F201EC2" w14:textId="77777777" w:rsidR="008531B1" w:rsidRDefault="008531B1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p w14:paraId="0B52F011" w14:textId="77777777" w:rsidR="006619F1" w:rsidRPr="00720684" w:rsidRDefault="006619F1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p w14:paraId="3A5E84A3" w14:textId="77777777" w:rsidR="0082659A" w:rsidRPr="0060599F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8" w:name="_Toc525705725"/>
      <w:bookmarkStart w:id="9" w:name="_Toc134337386"/>
      <w:r w:rsidRPr="0060599F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57134372" w14:textId="77777777" w:rsidR="0082659A" w:rsidRPr="0060599F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Les candidats devront établir leur mémoire technique en respectant strictement l'organisation du présent cadre (respect de l'ordre et du titrage des chapitres et articles).</w:t>
      </w:r>
    </w:p>
    <w:p w14:paraId="190F4B47" w14:textId="77777777" w:rsidR="0082659A" w:rsidRPr="0060599F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Ils pourront ajouter tous renseignements complémentaires qu'ils jugeraient utiles en fin de document.</w:t>
      </w:r>
    </w:p>
    <w:p w14:paraId="7AC7949E" w14:textId="77777777" w:rsidR="0082659A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Ce document contractuel servira au jugement de l'offre.</w:t>
      </w:r>
    </w:p>
    <w:p w14:paraId="431AB323" w14:textId="77777777" w:rsidR="00DE4D6F" w:rsidRPr="00DE4D6F" w:rsidRDefault="00DE4D6F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color w:val="EE0000"/>
          <w:sz w:val="20"/>
          <w:szCs w:val="20"/>
        </w:rPr>
      </w:pPr>
    </w:p>
    <w:p w14:paraId="69030B40" w14:textId="20EA2FF3" w:rsidR="00DE4D6F" w:rsidRPr="00DE4D6F" w:rsidRDefault="00DE4D6F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color w:val="EE0000"/>
          <w:sz w:val="20"/>
          <w:szCs w:val="20"/>
        </w:rPr>
      </w:pPr>
      <w:r w:rsidRPr="00DE4D6F">
        <w:rPr>
          <w:rFonts w:ascii="Marianne" w:hAnsi="Marianne" w:cs="Arial"/>
          <w:b/>
          <w:color w:val="EE0000"/>
          <w:sz w:val="20"/>
          <w:szCs w:val="20"/>
        </w:rPr>
        <w:t>CE CADRE DE MEMOIRE TECHNIQUE CORRESPOND A LA REPONSE DE L’ENTREPRISE AU CHANTIER-TYPE DU LOT N°</w:t>
      </w:r>
      <w:r w:rsidR="006619F1">
        <w:rPr>
          <w:rFonts w:ascii="Marianne" w:hAnsi="Marianne" w:cs="Arial"/>
          <w:b/>
          <w:color w:val="EE0000"/>
          <w:sz w:val="20"/>
          <w:szCs w:val="20"/>
        </w:rPr>
        <w:t>5</w:t>
      </w:r>
      <w:r w:rsidRPr="00DE4D6F">
        <w:rPr>
          <w:rFonts w:ascii="Marianne" w:hAnsi="Marianne" w:cs="Arial"/>
          <w:b/>
          <w:color w:val="EE0000"/>
          <w:sz w:val="20"/>
          <w:szCs w:val="20"/>
        </w:rPr>
        <w:t xml:space="preserve"> JOINT AU DOSSIER DE CONSULTATION</w:t>
      </w:r>
    </w:p>
    <w:p w14:paraId="129C052F" w14:textId="77777777" w:rsidR="00DE4D6F" w:rsidRPr="0060599F" w:rsidRDefault="00DE4D6F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</w:p>
    <w:p w14:paraId="559D6995" w14:textId="77777777" w:rsidR="0082659A" w:rsidRPr="00720684" w:rsidRDefault="0082659A" w:rsidP="0082659A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b/>
          <w:sz w:val="20"/>
          <w:szCs w:val="20"/>
          <w:u w:val="single"/>
        </w:rPr>
      </w:pPr>
    </w:p>
    <w:p w14:paraId="12E86075" w14:textId="77777777" w:rsidR="0082659A" w:rsidRPr="00720684" w:rsidRDefault="0082659A" w:rsidP="0082659A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bookmarkEnd w:id="8"/>
    <w:bookmarkEnd w:id="9"/>
    <w:p w14:paraId="77C92E7C" w14:textId="77777777" w:rsidR="0082659A" w:rsidRPr="0060599F" w:rsidRDefault="0082659A" w:rsidP="0082659A">
      <w:pPr>
        <w:widowControl w:val="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7C093DE9" w14:textId="77777777" w:rsidR="0082659A" w:rsidRPr="0060599F" w:rsidRDefault="0082659A" w:rsidP="0082659A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Mode opératoire proposé pour l’exécution des prestations à compter de la réception de la commande jusqu’à la réception des travaux : </w:t>
      </w:r>
    </w:p>
    <w:p w14:paraId="0998FF0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4D7C2188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E1F398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EEE785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D8C417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8B8E06E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786A02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2BA908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A47196E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4A76602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501146C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57947D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8C56CA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8E52373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98DA6C7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A43FC6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D35F82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A7D7449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9E31459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7906FAD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B19156A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C576DF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123144A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9CE607A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D58236E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953F726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53D2B86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6BB686D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EA2190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BA61B6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E76D2D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F82EBB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C99265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A5FC7AC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77BC796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2A47E8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E3792C5" w14:textId="77777777" w:rsidR="0082659A" w:rsidRPr="001C4F19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506661B" w14:textId="77777777" w:rsidR="0082659A" w:rsidRPr="007913E8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1881226" w14:textId="77777777" w:rsidR="0082659A" w:rsidRPr="0060599F" w:rsidRDefault="0082659A" w:rsidP="0082659A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>Moyens humains (organigramme, nombre, profils de l’équipe dédiée) et techniques (nombre d’engins et descriptif technique) dédiés à l’exécution des prestations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: </w:t>
      </w:r>
    </w:p>
    <w:p w14:paraId="2C2CE47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146817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8E10427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B690AD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7D07B5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418B82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35CD00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AA5C17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3FB9DC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6E0302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1A3709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622AAB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AFC1D3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4F9FF6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5C706C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F5ADDC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BFACF9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FFACBD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369E35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0439FA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D51A19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FB0ED5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18E8B3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47E5CB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EB7E61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0030C1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FF3EBB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BA6435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471359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622DB4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242BCF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558DDF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D49604B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300036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28E438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6C1811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8820A2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FCD2A6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CDF906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7B365B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851A3B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F01E6C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6FFA84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8E77DE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3D656D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0CE786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BEE02B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4EC58D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A1908E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D771C79" w14:textId="77777777" w:rsidR="0082659A" w:rsidRPr="0060599F" w:rsidRDefault="0082659A" w:rsidP="0082659A">
      <w:pPr>
        <w:widowControl w:val="0"/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>3-Mesures proposées pour préserver l’environnement forestier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>:</w:t>
      </w:r>
    </w:p>
    <w:p w14:paraId="7D8C1B4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2FF846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F86546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F5FF09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E9DE28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A07BFFD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65D252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E68082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80D09E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7426917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9C686B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02A57B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3740DD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6434BA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EB9B35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520CAA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60AF9D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E1F045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6F6850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A59337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B17DCE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D827C1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1E0111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BFD88A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870904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15C390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A03B83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BBE586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051C25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B98EDB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4E4D0E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92F5A6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8AC008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99C1B9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4DB820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418A21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00EE16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5EA548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9BABC8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BDE707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3CFEE90" w14:textId="77777777" w:rsidR="006619F1" w:rsidRDefault="006619F1" w:rsidP="0082659A">
      <w:pPr>
        <w:widowControl w:val="0"/>
        <w:rPr>
          <w:rFonts w:ascii="Marianne" w:hAnsi="Marianne" w:cs="Arial"/>
        </w:rPr>
      </w:pPr>
    </w:p>
    <w:p w14:paraId="33C41627" w14:textId="77777777" w:rsidR="006619F1" w:rsidRDefault="006619F1" w:rsidP="0082659A">
      <w:pPr>
        <w:widowControl w:val="0"/>
        <w:rPr>
          <w:rFonts w:ascii="Marianne" w:hAnsi="Marianne" w:cs="Arial"/>
        </w:rPr>
      </w:pPr>
    </w:p>
    <w:p w14:paraId="0B85423F" w14:textId="77777777" w:rsidR="006619F1" w:rsidRDefault="006619F1" w:rsidP="0082659A">
      <w:pPr>
        <w:widowControl w:val="0"/>
        <w:rPr>
          <w:rFonts w:ascii="Marianne" w:hAnsi="Marianne" w:cs="Arial"/>
        </w:rPr>
      </w:pPr>
    </w:p>
    <w:p w14:paraId="6637AEB2" w14:textId="77777777" w:rsidR="006619F1" w:rsidRDefault="006619F1" w:rsidP="0082659A">
      <w:pPr>
        <w:widowControl w:val="0"/>
        <w:rPr>
          <w:rFonts w:ascii="Marianne" w:hAnsi="Marianne" w:cs="Arial"/>
        </w:rPr>
      </w:pPr>
    </w:p>
    <w:p w14:paraId="3F8C4EC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4B71D2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FE7555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8C1A61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21DB769" w14:textId="77777777" w:rsidR="0082659A" w:rsidRPr="0060599F" w:rsidRDefault="0082659A" w:rsidP="0082659A">
      <w:pPr>
        <w:widowControl w:val="0"/>
        <w:ind w:left="644" w:hanging="644"/>
        <w:rPr>
          <w:rFonts w:ascii="Marianne" w:hAnsi="Marianne" w:cs="Arial"/>
          <w:b/>
          <w:bCs/>
          <w:color w:val="FF0000"/>
          <w:u w:val="single"/>
        </w:rPr>
      </w:pPr>
    </w:p>
    <w:p w14:paraId="79122536" w14:textId="77777777" w:rsidR="0082659A" w:rsidRPr="0060599F" w:rsidRDefault="0082659A" w:rsidP="0082659A">
      <w:pPr>
        <w:widowControl w:val="0"/>
        <w:ind w:left="644" w:hanging="644"/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>4- Modalités proposées pour la gestion des déchets de chantier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: </w:t>
      </w:r>
    </w:p>
    <w:p w14:paraId="482A8260" w14:textId="77777777" w:rsidR="0082659A" w:rsidRPr="00720684" w:rsidRDefault="0082659A" w:rsidP="0082659A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60EBCBA7" w14:textId="77777777" w:rsidR="001B35F5" w:rsidRPr="00720684" w:rsidRDefault="001B35F5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sectPr w:rsidR="001B35F5" w:rsidRPr="00720684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C447C" w14:textId="77777777" w:rsidR="00EE0B63" w:rsidRDefault="00EE0B63">
      <w:r>
        <w:separator/>
      </w:r>
    </w:p>
  </w:endnote>
  <w:endnote w:type="continuationSeparator" w:id="0">
    <w:p w14:paraId="34C61002" w14:textId="77777777" w:rsidR="00EE0B63" w:rsidRDefault="00EE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105ADE65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B048B7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091295CC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3D8F7" w14:textId="77777777" w:rsidR="00EE0B63" w:rsidRDefault="00EE0B63">
      <w:r>
        <w:separator/>
      </w:r>
    </w:p>
  </w:footnote>
  <w:footnote w:type="continuationSeparator" w:id="0">
    <w:p w14:paraId="091BCCCA" w14:textId="77777777" w:rsidR="00EE0B63" w:rsidRDefault="00EE0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D9EF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2621B0"/>
    <w:multiLevelType w:val="hybridMultilevel"/>
    <w:tmpl w:val="796801E0"/>
    <w:lvl w:ilvl="0" w:tplc="072CA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78468">
    <w:abstractNumId w:val="0"/>
  </w:num>
  <w:num w:numId="2" w16cid:durableId="417096192">
    <w:abstractNumId w:val="2"/>
  </w:num>
  <w:num w:numId="3" w16cid:durableId="1921326967">
    <w:abstractNumId w:val="1"/>
  </w:num>
  <w:num w:numId="4" w16cid:durableId="117376781">
    <w:abstractNumId w:val="0"/>
    <w:lvlOverride w:ilvl="0">
      <w:startOverride w:val="2"/>
    </w:lvlOverride>
  </w:num>
  <w:num w:numId="5" w16cid:durableId="1283653826">
    <w:abstractNumId w:val="0"/>
  </w:num>
  <w:num w:numId="6" w16cid:durableId="108908650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096717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4034199">
    <w:abstractNumId w:val="0"/>
  </w:num>
  <w:num w:numId="9" w16cid:durableId="785930758">
    <w:abstractNumId w:val="0"/>
  </w:num>
  <w:num w:numId="10" w16cid:durableId="579412852">
    <w:abstractNumId w:val="0"/>
  </w:num>
  <w:num w:numId="11" w16cid:durableId="722293180">
    <w:abstractNumId w:val="0"/>
  </w:num>
  <w:num w:numId="12" w16cid:durableId="19212852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96AF0"/>
    <w:rsid w:val="000B3523"/>
    <w:rsid w:val="000B5778"/>
    <w:rsid w:val="000F4DB1"/>
    <w:rsid w:val="0010673E"/>
    <w:rsid w:val="00117461"/>
    <w:rsid w:val="00125990"/>
    <w:rsid w:val="0013065D"/>
    <w:rsid w:val="001345FC"/>
    <w:rsid w:val="0013700F"/>
    <w:rsid w:val="00141E7F"/>
    <w:rsid w:val="001556E3"/>
    <w:rsid w:val="00160E3E"/>
    <w:rsid w:val="00162590"/>
    <w:rsid w:val="00181B46"/>
    <w:rsid w:val="00182B06"/>
    <w:rsid w:val="0018316F"/>
    <w:rsid w:val="0019171F"/>
    <w:rsid w:val="00192CA5"/>
    <w:rsid w:val="001976A4"/>
    <w:rsid w:val="001B35F5"/>
    <w:rsid w:val="001B7096"/>
    <w:rsid w:val="001C2C0F"/>
    <w:rsid w:val="001C55BB"/>
    <w:rsid w:val="001D663B"/>
    <w:rsid w:val="001D7A4D"/>
    <w:rsid w:val="001F0F09"/>
    <w:rsid w:val="001F34C6"/>
    <w:rsid w:val="00213A39"/>
    <w:rsid w:val="00217D73"/>
    <w:rsid w:val="00222C27"/>
    <w:rsid w:val="00223835"/>
    <w:rsid w:val="00243A21"/>
    <w:rsid w:val="00256B8E"/>
    <w:rsid w:val="002648C3"/>
    <w:rsid w:val="00271B1F"/>
    <w:rsid w:val="00287896"/>
    <w:rsid w:val="00290A03"/>
    <w:rsid w:val="002A53CE"/>
    <w:rsid w:val="002B4B77"/>
    <w:rsid w:val="002C0315"/>
    <w:rsid w:val="002D4C71"/>
    <w:rsid w:val="002E69ED"/>
    <w:rsid w:val="00302027"/>
    <w:rsid w:val="00330553"/>
    <w:rsid w:val="00336910"/>
    <w:rsid w:val="00347126"/>
    <w:rsid w:val="00351649"/>
    <w:rsid w:val="00356527"/>
    <w:rsid w:val="00366F2D"/>
    <w:rsid w:val="003A093D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0D01"/>
    <w:rsid w:val="004A7CFB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946FB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E61E4"/>
    <w:rsid w:val="005F6743"/>
    <w:rsid w:val="00600053"/>
    <w:rsid w:val="00631676"/>
    <w:rsid w:val="006401DE"/>
    <w:rsid w:val="00643E7D"/>
    <w:rsid w:val="00650DB5"/>
    <w:rsid w:val="006530D0"/>
    <w:rsid w:val="006619F1"/>
    <w:rsid w:val="0066217E"/>
    <w:rsid w:val="00663D59"/>
    <w:rsid w:val="00675B5F"/>
    <w:rsid w:val="00677DC6"/>
    <w:rsid w:val="006857DB"/>
    <w:rsid w:val="00690E32"/>
    <w:rsid w:val="0069720C"/>
    <w:rsid w:val="006A393D"/>
    <w:rsid w:val="006A527C"/>
    <w:rsid w:val="006B6DFB"/>
    <w:rsid w:val="006B7B48"/>
    <w:rsid w:val="006C2818"/>
    <w:rsid w:val="006E18DF"/>
    <w:rsid w:val="00701FDA"/>
    <w:rsid w:val="00704F70"/>
    <w:rsid w:val="007126B5"/>
    <w:rsid w:val="00712D9B"/>
    <w:rsid w:val="00720684"/>
    <w:rsid w:val="0072200D"/>
    <w:rsid w:val="00725612"/>
    <w:rsid w:val="0075477E"/>
    <w:rsid w:val="007558D1"/>
    <w:rsid w:val="007564AC"/>
    <w:rsid w:val="007763DE"/>
    <w:rsid w:val="0078395C"/>
    <w:rsid w:val="007A4517"/>
    <w:rsid w:val="007C572B"/>
    <w:rsid w:val="007D138A"/>
    <w:rsid w:val="007E3365"/>
    <w:rsid w:val="008010C3"/>
    <w:rsid w:val="00804426"/>
    <w:rsid w:val="008056F2"/>
    <w:rsid w:val="0082659A"/>
    <w:rsid w:val="00833CF3"/>
    <w:rsid w:val="00841B04"/>
    <w:rsid w:val="0084216F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B1D79"/>
    <w:rsid w:val="008C0CFB"/>
    <w:rsid w:val="008D7D91"/>
    <w:rsid w:val="008E5280"/>
    <w:rsid w:val="008E7C03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90DE9"/>
    <w:rsid w:val="0099506B"/>
    <w:rsid w:val="009A67E0"/>
    <w:rsid w:val="009C5F03"/>
    <w:rsid w:val="009E00C3"/>
    <w:rsid w:val="009E2E2C"/>
    <w:rsid w:val="009E6B4A"/>
    <w:rsid w:val="009F5C3F"/>
    <w:rsid w:val="009F79CD"/>
    <w:rsid w:val="00A01A9D"/>
    <w:rsid w:val="00A11207"/>
    <w:rsid w:val="00A23690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73DC6"/>
    <w:rsid w:val="00A85F87"/>
    <w:rsid w:val="00A96874"/>
    <w:rsid w:val="00AA019E"/>
    <w:rsid w:val="00AB407D"/>
    <w:rsid w:val="00AB5F5A"/>
    <w:rsid w:val="00AB737E"/>
    <w:rsid w:val="00AC21E5"/>
    <w:rsid w:val="00AC2D20"/>
    <w:rsid w:val="00AE63FF"/>
    <w:rsid w:val="00AF247A"/>
    <w:rsid w:val="00AF33BD"/>
    <w:rsid w:val="00B0044F"/>
    <w:rsid w:val="00B048B7"/>
    <w:rsid w:val="00B11FF9"/>
    <w:rsid w:val="00B14D93"/>
    <w:rsid w:val="00B226A4"/>
    <w:rsid w:val="00B272E2"/>
    <w:rsid w:val="00B30EA9"/>
    <w:rsid w:val="00B66121"/>
    <w:rsid w:val="00B91DB4"/>
    <w:rsid w:val="00B93911"/>
    <w:rsid w:val="00BA6F43"/>
    <w:rsid w:val="00BB5F5B"/>
    <w:rsid w:val="00BE0E97"/>
    <w:rsid w:val="00BE1F1C"/>
    <w:rsid w:val="00BE5C46"/>
    <w:rsid w:val="00BF5B6C"/>
    <w:rsid w:val="00C14875"/>
    <w:rsid w:val="00C343B7"/>
    <w:rsid w:val="00C35B98"/>
    <w:rsid w:val="00C431EA"/>
    <w:rsid w:val="00C51444"/>
    <w:rsid w:val="00C57E03"/>
    <w:rsid w:val="00C666C2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CCD"/>
    <w:rsid w:val="00D62D93"/>
    <w:rsid w:val="00D643E7"/>
    <w:rsid w:val="00D64B26"/>
    <w:rsid w:val="00D80C70"/>
    <w:rsid w:val="00D8299C"/>
    <w:rsid w:val="00D839EB"/>
    <w:rsid w:val="00D86329"/>
    <w:rsid w:val="00D94233"/>
    <w:rsid w:val="00D9436F"/>
    <w:rsid w:val="00DA28AE"/>
    <w:rsid w:val="00DB0FA0"/>
    <w:rsid w:val="00DB1728"/>
    <w:rsid w:val="00DB35CE"/>
    <w:rsid w:val="00DC330C"/>
    <w:rsid w:val="00DD13AE"/>
    <w:rsid w:val="00DD214A"/>
    <w:rsid w:val="00DD34EC"/>
    <w:rsid w:val="00DE4D6F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647DD"/>
    <w:rsid w:val="00E80337"/>
    <w:rsid w:val="00E80375"/>
    <w:rsid w:val="00E85FA1"/>
    <w:rsid w:val="00E86B9F"/>
    <w:rsid w:val="00E8749F"/>
    <w:rsid w:val="00E927F7"/>
    <w:rsid w:val="00E9559E"/>
    <w:rsid w:val="00EB1CEC"/>
    <w:rsid w:val="00EB4DC0"/>
    <w:rsid w:val="00EC3EE1"/>
    <w:rsid w:val="00ED0771"/>
    <w:rsid w:val="00EE0B63"/>
    <w:rsid w:val="00EE4ABE"/>
    <w:rsid w:val="00F13B95"/>
    <w:rsid w:val="00F15201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B387D"/>
    <w:rsid w:val="00FC179C"/>
    <w:rsid w:val="00FC2258"/>
    <w:rsid w:val="00FC4FCA"/>
    <w:rsid w:val="00FD0BE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0B2FF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customStyle="1" w:styleId="Style1">
    <w:name w:val="Style1"/>
    <w:basedOn w:val="Titre4"/>
    <w:link w:val="Style1Car"/>
    <w:qFormat/>
    <w:rsid w:val="001B35F5"/>
    <w:pPr>
      <w:numPr>
        <w:ilvl w:val="0"/>
        <w:numId w:val="0"/>
      </w:numPr>
      <w:tabs>
        <w:tab w:val="num" w:pos="567"/>
      </w:tabs>
      <w:jc w:val="left"/>
    </w:pPr>
    <w:rPr>
      <w:color w:val="E36C0A"/>
      <w:sz w:val="20"/>
      <w:u w:val="none"/>
      <w:lang w:val="fr-FR"/>
    </w:rPr>
  </w:style>
  <w:style w:type="character" w:customStyle="1" w:styleId="Style1Car">
    <w:name w:val="Style1 Car"/>
    <w:basedOn w:val="Policepardfaut"/>
    <w:link w:val="Style1"/>
    <w:rsid w:val="001B35F5"/>
    <w:rPr>
      <w:rFonts w:ascii="Arial" w:hAnsi="Arial" w:cs="Arial"/>
      <w:b/>
      <w:bCs/>
      <w:color w:val="E36C0A"/>
      <w:szCs w:val="24"/>
    </w:rPr>
  </w:style>
  <w:style w:type="paragraph" w:styleId="Paragraphedeliste">
    <w:name w:val="List Paragraph"/>
    <w:basedOn w:val="Normal"/>
    <w:uiPriority w:val="34"/>
    <w:qFormat/>
    <w:rsid w:val="00BF5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1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0A46E-B583-4F8F-AFCB-B9E48AE5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42</TotalTime>
  <Pages>5</Pages>
  <Words>273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ALVINO Antony</cp:lastModifiedBy>
  <cp:revision>16</cp:revision>
  <cp:lastPrinted>2017-04-03T09:28:00Z</cp:lastPrinted>
  <dcterms:created xsi:type="dcterms:W3CDTF">2019-03-15T11:23:00Z</dcterms:created>
  <dcterms:modified xsi:type="dcterms:W3CDTF">2025-06-19T09:39:00Z</dcterms:modified>
</cp:coreProperties>
</file>